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7B" w:rsidRPr="00B839E9" w:rsidRDefault="00A2077B" w:rsidP="00A2077B">
      <w:pPr>
        <w:pStyle w:val="Balk4"/>
        <w:numPr>
          <w:ilvl w:val="4"/>
          <w:numId w:val="2"/>
        </w:numPr>
      </w:pPr>
      <w:bookmarkStart w:id="0" w:name="_Toc410053210"/>
      <w:bookmarkStart w:id="1" w:name="_GoBack"/>
      <w:bookmarkEnd w:id="1"/>
      <w:r w:rsidRPr="00B839E9">
        <w:t>Performans Göstergeleri</w:t>
      </w:r>
      <w:bookmarkEnd w:id="0"/>
    </w:p>
    <w:tbl>
      <w:tblPr>
        <w:tblStyle w:val="AkGlgeleme-Vurgu1"/>
        <w:tblW w:w="5000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5282"/>
        <w:gridCol w:w="396"/>
        <w:gridCol w:w="397"/>
        <w:gridCol w:w="396"/>
        <w:gridCol w:w="396"/>
        <w:gridCol w:w="396"/>
        <w:gridCol w:w="396"/>
        <w:gridCol w:w="396"/>
        <w:gridCol w:w="396"/>
      </w:tblGrid>
      <w:tr w:rsidR="00A2077B" w:rsidRPr="00BA2F71" w:rsidTr="00A44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Tema:</w:t>
            </w: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EĞİTİM VE ÖĞRETİME ERİŞİMİN ARTIRILMASI</w:t>
            </w:r>
          </w:p>
        </w:tc>
      </w:tr>
      <w:tr w:rsidR="00A2077B" w:rsidRPr="00BA2F71" w:rsidTr="00A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Amaç: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A2077B" w:rsidRPr="00BA2F71" w:rsidTr="00A44E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Hedef: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1.1</w:t>
            </w:r>
            <w:proofErr w:type="gramEnd"/>
          </w:p>
        </w:tc>
      </w:tr>
      <w:tr w:rsidR="00A2077B" w:rsidRPr="00BA2F71" w:rsidTr="00A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Bileşen: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1.1.1 Eğitim ve Öğretime Katılım</w:t>
            </w:r>
          </w:p>
        </w:tc>
      </w:tr>
      <w:tr w:rsidR="00A2077B" w:rsidRPr="00BA2F71" w:rsidTr="00A44E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9" w:type="dxa"/>
            <w:gridSpan w:val="2"/>
            <w:vMerge w:val="restart"/>
            <w:tcBorders>
              <w:lef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right="113"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1189" w:type="dxa"/>
            <w:gridSpan w:val="3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Önceki yıllar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2077B" w:rsidRPr="00BA2F71" w:rsidTr="00A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9" w:type="dxa"/>
            <w:gridSpan w:val="2"/>
            <w:vMerge/>
            <w:tcBorders>
              <w:left w:val="single" w:sz="4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B969C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2012</w:t>
            </w:r>
          </w:p>
        </w:tc>
        <w:tc>
          <w:tcPr>
            <w:tcW w:w="397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2077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2013</w:t>
            </w:r>
          </w:p>
        </w:tc>
        <w:tc>
          <w:tcPr>
            <w:tcW w:w="39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2014</w:t>
            </w:r>
          </w:p>
        </w:tc>
        <w:tc>
          <w:tcPr>
            <w:tcW w:w="39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left w:val="none" w:sz="0" w:space="0" w:color="auto"/>
              <w:right w:val="single" w:sz="4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left w:val="single" w:sz="4" w:space="0" w:color="auto"/>
            </w:tcBorders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1"/>
              </w:numPr>
              <w:spacing w:before="0" w:after="0"/>
              <w:ind w:left="0" w:firstLine="0"/>
            </w:pPr>
          </w:p>
        </w:tc>
        <w:tc>
          <w:tcPr>
            <w:tcW w:w="5282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Zorunlu eğitime başlamadan önce en az bir yıl okul öncesi eğitim almış öğrenci oranı(%)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left w:val="single" w:sz="4" w:space="0" w:color="auto"/>
              <w:bottom w:val="single" w:sz="4" w:space="0" w:color="auto"/>
            </w:tcBorders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1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2" w:type="dxa"/>
            <w:tcBorders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Okul öncesi eğitimde ücretsiz kontenjandan faydalanan öğrenci sayısı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E90050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E90050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E90050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E90050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E90050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E90050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E90050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E90050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2077B" w:rsidRDefault="00A2077B" w:rsidP="00B706CE">
      <w:pPr>
        <w:ind w:firstLine="0"/>
      </w:pPr>
    </w:p>
    <w:p w:rsidR="00A2077B" w:rsidRPr="00B839E9" w:rsidRDefault="00A2077B" w:rsidP="00A2077B">
      <w:pPr>
        <w:pStyle w:val="Balk4"/>
        <w:numPr>
          <w:ilvl w:val="4"/>
          <w:numId w:val="2"/>
        </w:numPr>
      </w:pPr>
      <w:bookmarkStart w:id="2" w:name="_Toc410053215"/>
      <w:r w:rsidRPr="00B839E9">
        <w:t>Performans Göstergeleri</w:t>
      </w:r>
      <w:bookmarkEnd w:id="2"/>
    </w:p>
    <w:tbl>
      <w:tblPr>
        <w:tblStyle w:val="AkGlgeleme-Vurgu1"/>
        <w:tblW w:w="5000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282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2077B" w:rsidRPr="00BA2F71" w:rsidTr="00A44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Tema:1 EĞİTİM VE ÖĞRETİME ERİŞİMİN ARTIRILMASI</w:t>
            </w:r>
          </w:p>
        </w:tc>
      </w:tr>
      <w:tr w:rsidR="00A2077B" w:rsidRPr="00BA2F71" w:rsidTr="00A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Amaç: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A2077B" w:rsidRPr="00BA2F71" w:rsidTr="00A44E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Hedef: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1.2</w:t>
            </w:r>
            <w:proofErr w:type="gramEnd"/>
          </w:p>
        </w:tc>
      </w:tr>
      <w:tr w:rsidR="00A2077B" w:rsidRPr="00BA2F71" w:rsidTr="00A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Bileşen: 1.2</w:t>
            </w: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.1 </w:t>
            </w:r>
            <w:r w:rsidRPr="001E35CE">
              <w:rPr>
                <w:rFonts w:eastAsia="Times New Roman" w:cs="Times New Roman"/>
                <w:sz w:val="20"/>
                <w:szCs w:val="20"/>
                <w:lang w:eastAsia="tr-TR"/>
              </w:rPr>
              <w:t>Eğitim ve Öğretimi Tamamlama</w:t>
            </w:r>
          </w:p>
        </w:tc>
      </w:tr>
      <w:tr w:rsidR="00A2077B" w:rsidRPr="00BA2F71" w:rsidTr="00A44E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Merge w:val="restart"/>
          </w:tcPr>
          <w:p w:rsidR="00A2077B" w:rsidRPr="00BA2F71" w:rsidRDefault="00A2077B" w:rsidP="00A44E79">
            <w:pPr>
              <w:spacing w:before="0" w:after="0"/>
              <w:ind w:left="113" w:right="113"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1182" w:type="dxa"/>
            <w:gridSpan w:val="3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Önceki yıllar</w:t>
            </w:r>
          </w:p>
        </w:tc>
        <w:tc>
          <w:tcPr>
            <w:tcW w:w="1970" w:type="dxa"/>
            <w:gridSpan w:val="5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2077B" w:rsidRPr="00BA2F71" w:rsidTr="00A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B969C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2012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2013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2014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A2077B" w:rsidRPr="00BA2F71" w:rsidTr="00A44E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2" w:type="dxa"/>
            <w:vAlign w:val="bottom"/>
          </w:tcPr>
          <w:p w:rsidR="00A2077B" w:rsidRPr="001E35CE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35CE">
              <w:rPr>
                <w:rFonts w:eastAsia="Times New Roman" w:cs="Times New Roman"/>
                <w:sz w:val="20"/>
                <w:szCs w:val="20"/>
                <w:lang w:eastAsia="tr-TR"/>
              </w:rPr>
              <w:t>İlkokulda öğrenci başına düşen devamsızlık oranı (%)</w:t>
            </w: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A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2077B" w:rsidRPr="001E35CE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35CE">
              <w:rPr>
                <w:rFonts w:eastAsia="Times New Roman" w:cs="Times New Roman"/>
                <w:sz w:val="20"/>
                <w:szCs w:val="20"/>
                <w:lang w:eastAsia="tr-TR"/>
              </w:rPr>
              <w:t>İlkokulu terk eden (ilişiği kesilen) öğrenci oranı(%)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2" w:type="dxa"/>
            <w:vAlign w:val="bottom"/>
          </w:tcPr>
          <w:p w:rsidR="00A2077B" w:rsidRPr="001E35CE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35CE">
              <w:rPr>
                <w:rFonts w:eastAsia="Times New Roman" w:cs="Times New Roman"/>
                <w:sz w:val="20"/>
                <w:szCs w:val="20"/>
                <w:lang w:eastAsia="tr-TR"/>
              </w:rPr>
              <w:t>İlkokulda sınıf tekrarı yapan öğrenci oranı (%)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2" w:type="dxa"/>
            <w:tcBorders>
              <w:right w:val="single" w:sz="4" w:space="0" w:color="auto"/>
            </w:tcBorders>
            <w:vAlign w:val="bottom"/>
          </w:tcPr>
          <w:p w:rsidR="00A2077B" w:rsidRPr="001E35CE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35CE">
              <w:rPr>
                <w:rFonts w:eastAsia="Times New Roman" w:cs="Times New Roman"/>
                <w:sz w:val="20"/>
                <w:szCs w:val="20"/>
                <w:lang w:eastAsia="tr-TR"/>
              </w:rPr>
              <w:t>Ortaokulda tamamlama oranı (%)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2" w:type="dxa"/>
            <w:vAlign w:val="bottom"/>
          </w:tcPr>
          <w:p w:rsidR="00A2077B" w:rsidRPr="001E35CE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35CE">
              <w:rPr>
                <w:rFonts w:eastAsia="Times New Roman" w:cs="Times New Roman"/>
                <w:sz w:val="20"/>
                <w:szCs w:val="20"/>
                <w:lang w:eastAsia="tr-TR"/>
              </w:rPr>
              <w:t>Ortaokulda öğrenci başına düşen devamsızlık oranı (%)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2" w:type="dxa"/>
            <w:tcBorders>
              <w:right w:val="single" w:sz="4" w:space="0" w:color="auto"/>
            </w:tcBorders>
            <w:vAlign w:val="bottom"/>
          </w:tcPr>
          <w:p w:rsidR="00A2077B" w:rsidRPr="001E35CE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35CE">
              <w:rPr>
                <w:rFonts w:eastAsia="Times New Roman" w:cs="Times New Roman"/>
                <w:sz w:val="20"/>
                <w:szCs w:val="20"/>
                <w:lang w:eastAsia="tr-TR"/>
              </w:rPr>
              <w:t>Ortaokulda terk eden (ilişiği kesilen) öğrenci oranı(%)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3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2" w:type="dxa"/>
            <w:vAlign w:val="bottom"/>
          </w:tcPr>
          <w:p w:rsidR="00A2077B" w:rsidRPr="001E35CE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E35CE">
              <w:rPr>
                <w:rFonts w:eastAsia="Times New Roman" w:cs="Times New Roman"/>
                <w:sz w:val="20"/>
                <w:szCs w:val="20"/>
                <w:lang w:eastAsia="tr-TR"/>
              </w:rPr>
              <w:t>Ortaokulda sınıf tekrarı yapan öğrenci oranı (%)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2077B" w:rsidRDefault="00A2077B"/>
    <w:p w:rsidR="00A2077B" w:rsidRPr="00D12189" w:rsidRDefault="00A2077B" w:rsidP="00A2077B">
      <w:pPr>
        <w:pStyle w:val="Balk4"/>
        <w:numPr>
          <w:ilvl w:val="4"/>
          <w:numId w:val="2"/>
        </w:numPr>
      </w:pPr>
      <w:bookmarkStart w:id="3" w:name="_Toc410053223"/>
      <w:r w:rsidRPr="00D12189">
        <w:t>Performans Göstergeleri</w:t>
      </w:r>
      <w:bookmarkEnd w:id="3"/>
    </w:p>
    <w:tbl>
      <w:tblPr>
        <w:tblStyle w:val="AkGlgeleme-Vurgu1"/>
        <w:tblW w:w="5000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54"/>
        <w:gridCol w:w="370"/>
        <w:gridCol w:w="394"/>
        <w:gridCol w:w="394"/>
        <w:gridCol w:w="394"/>
        <w:gridCol w:w="394"/>
        <w:gridCol w:w="394"/>
        <w:gridCol w:w="394"/>
        <w:gridCol w:w="394"/>
      </w:tblGrid>
      <w:tr w:rsidR="00A2077B" w:rsidRPr="00BA2F71" w:rsidTr="0013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Tema: EĞİTİM ve</w:t>
            </w: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ÖĞRETİMDE KALİTENİN ARTIRILMASI</w:t>
            </w:r>
          </w:p>
        </w:tc>
      </w:tr>
      <w:tr w:rsidR="00A2077B" w:rsidRPr="00BA2F71" w:rsidTr="0013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Amaç:2</w:t>
            </w:r>
          </w:p>
        </w:tc>
      </w:tr>
      <w:tr w:rsidR="00A2077B" w:rsidRPr="00BA2F71" w:rsidTr="0013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Hedef: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2.1</w:t>
            </w:r>
            <w:proofErr w:type="gramEnd"/>
          </w:p>
        </w:tc>
      </w:tr>
      <w:tr w:rsidR="00A2077B" w:rsidRPr="00BA2F71" w:rsidTr="0013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Bileşen:2.1</w:t>
            </w: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.1 </w:t>
            </w:r>
            <w:r>
              <w:rPr>
                <w:sz w:val="20"/>
              </w:rPr>
              <w:t>Öğrenci Başarısı ve</w:t>
            </w:r>
            <w:r w:rsidRPr="003A5F1E">
              <w:rPr>
                <w:sz w:val="20"/>
              </w:rPr>
              <w:t xml:space="preserve"> Öğrenme Kazanımları</w:t>
            </w:r>
          </w:p>
        </w:tc>
      </w:tr>
      <w:tr w:rsidR="00A2077B" w:rsidRPr="00BA2F71" w:rsidTr="0087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0640B1">
            <w:pPr>
              <w:spacing w:before="0" w:after="0"/>
              <w:ind w:right="113"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11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  <w:t>Önceki yıllar</w:t>
            </w:r>
          </w:p>
        </w:tc>
        <w:tc>
          <w:tcPr>
            <w:tcW w:w="197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2077B" w:rsidRPr="00B969C0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</w:pPr>
            <w:r w:rsidRPr="00B969C0"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  <w:t>2012</w:t>
            </w:r>
          </w:p>
        </w:tc>
        <w:tc>
          <w:tcPr>
            <w:tcW w:w="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2077B" w:rsidRPr="00B969C0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2077B" w:rsidRPr="00B969C0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  <w:t>2013</w:t>
            </w:r>
          </w:p>
        </w:tc>
        <w:tc>
          <w:tcPr>
            <w:tcW w:w="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2077B" w:rsidRPr="00B969C0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2077B" w:rsidRPr="00B969C0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  <w:t>2014</w:t>
            </w:r>
          </w:p>
        </w:tc>
        <w:tc>
          <w:tcPr>
            <w:tcW w:w="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2077B" w:rsidRPr="00B969C0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2077B" w:rsidRPr="00B969C0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2077B" w:rsidRPr="00B969C0" w:rsidRDefault="00A2077B" w:rsidP="000640B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tcBorders>
              <w:right w:val="single" w:sz="4" w:space="0" w:color="auto"/>
            </w:tcBorders>
            <w:vAlign w:val="center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Sağlıklı beslenmeyi teşvik edici faaliyet sayısı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vAlign w:val="center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Fiziksel aktiviteyi teşvik edici faaliyet sayısı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72886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tcBorders>
              <w:right w:val="single" w:sz="4" w:space="0" w:color="auto"/>
            </w:tcBorders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Okul öncesi kurumlarında açılan çocuk </w:t>
            </w:r>
            <w:proofErr w:type="spellStart"/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klubüne</w:t>
            </w:r>
            <w:proofErr w:type="spellEnd"/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katılan öğrenci oranı (%)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Erken çocukluk eğitiminin yaygınlaştırılması ve kalitenin iyileştirilmesi için yapılan faaliyet sayısı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72886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tcBorders>
              <w:right w:val="single" w:sz="4" w:space="0" w:color="auto"/>
            </w:tcBorders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Okul öncesi eğitimin farkındalığını artırmaya yönelik yapılan aile eğitimlerinin sayısı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İlkokulda düzenlenen sanatsal, bilimsel, kültürel ve sportif faaliyetlere katılan öğrenci oranı (%)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tcBorders>
              <w:right w:val="single" w:sz="4" w:space="0" w:color="auto"/>
            </w:tcBorders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Ortaokulda düzenlenen sanatsal, bilimsel, kültürel ve sportif faaliyetlere katılan öğrenci oranı (%)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Sanatsal, bilimsel, kültürel ve sportif etkinlikler için ortamı düzenlenen okul sayısı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tcBorders>
              <w:right w:val="single" w:sz="4" w:space="0" w:color="auto"/>
            </w:tcBorders>
            <w:vAlign w:val="center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Öğrencilerin bilişsel ve duyuşsal beceri kazanması için yapılan etkinlik sayısı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vAlign w:val="center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Akademik başarıyı artırmaya yönelik açılan kurs sayısı</w:t>
            </w:r>
          </w:p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tcBorders>
              <w:right w:val="single" w:sz="4" w:space="0" w:color="auto"/>
            </w:tcBorders>
            <w:vAlign w:val="center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Sosyal ve kültürel değerlerin kazandırılması için yapılan etkinlik sayısı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Öğrencilerin ders dışı zamanlarını geçirebilmesi için düzenlenen ortam sayısı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tcBorders>
              <w:right w:val="single" w:sz="4" w:space="0" w:color="auto"/>
            </w:tcBorders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Okul laboratuvarlarının kullanılma oranı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 %)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36F4C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Ulusal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Start"/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TEOG,YGS</w:t>
            </w:r>
            <w:proofErr w:type="gramEnd"/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,LYS) ve uluslar arası 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TIMSS, PI</w:t>
            </w: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SA) düzeyde yapılan sınavların izleme ve değerlendirilmesi için yapılan bilimsel araştırma sayısı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01EA2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tcBorders>
              <w:right w:val="single" w:sz="4" w:space="0" w:color="auto"/>
            </w:tcBorders>
            <w:vAlign w:val="bottom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Öğrencilerin akademik başarısını izleme ve değerlendirmeye yönelik yapılan bilimsel çalışma sayısı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01EA2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4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4" w:type="dxa"/>
            <w:vAlign w:val="center"/>
          </w:tcPr>
          <w:p w:rsidR="00A2077B" w:rsidRPr="003A5F1E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Öğren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cilerin okula devam devamsızlık, </w:t>
            </w: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başarı ve terk oranlarını izlemek ve değerlendirmek üzere yapılan çalışma sayısı</w:t>
            </w: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077B" w:rsidRPr="00BA2F71" w:rsidRDefault="00A2077B" w:rsidP="000640B1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2077B" w:rsidRDefault="00A2077B" w:rsidP="00B706CE">
      <w:pPr>
        <w:ind w:firstLine="0"/>
      </w:pPr>
    </w:p>
    <w:p w:rsidR="00A2077B" w:rsidRPr="00D12189" w:rsidRDefault="00A2077B" w:rsidP="00A2077B">
      <w:pPr>
        <w:pStyle w:val="Balk4"/>
        <w:numPr>
          <w:ilvl w:val="4"/>
          <w:numId w:val="2"/>
        </w:numPr>
      </w:pPr>
      <w:bookmarkStart w:id="4" w:name="_Toc410053228"/>
      <w:r w:rsidRPr="00D12189">
        <w:t>Performans Göstergeleri</w:t>
      </w:r>
      <w:bookmarkEnd w:id="4"/>
    </w:p>
    <w:tbl>
      <w:tblPr>
        <w:tblStyle w:val="AkGlgeleme-Vurgu1"/>
        <w:tblW w:w="5000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2077B" w:rsidRPr="00BA2F71" w:rsidTr="00601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Tema: </w:t>
            </w: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EĞİTİM VE ÖĞRETİMDE KALİTENİN ARTIRILMASI</w:t>
            </w:r>
          </w:p>
        </w:tc>
      </w:tr>
      <w:tr w:rsidR="00A2077B" w:rsidRPr="00BA2F71" w:rsidTr="0060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Amaç:2</w:t>
            </w:r>
          </w:p>
        </w:tc>
      </w:tr>
      <w:tr w:rsidR="00A2077B" w:rsidRPr="00BA2F71" w:rsidTr="0060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9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Hedef: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2.2</w:t>
            </w:r>
            <w:proofErr w:type="gramEnd"/>
          </w:p>
        </w:tc>
      </w:tr>
      <w:tr w:rsidR="00A2077B" w:rsidRPr="00BA2F71" w:rsidTr="0060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Bileşen:2.2.1 </w:t>
            </w: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Eğitim ve Öğretim ile İstihdam İlişkisinin Geliştirilmesi</w:t>
            </w:r>
          </w:p>
        </w:tc>
      </w:tr>
      <w:tr w:rsidR="00A2077B" w:rsidRPr="00BA2F71" w:rsidTr="0060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4" w:type="dxa"/>
            <w:vMerge w:val="restart"/>
          </w:tcPr>
          <w:p w:rsidR="00A2077B" w:rsidRPr="00BA2F71" w:rsidRDefault="00A2077B" w:rsidP="00A44E79">
            <w:pPr>
              <w:spacing w:before="0" w:after="0"/>
              <w:ind w:right="113"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1158" w:type="dxa"/>
            <w:gridSpan w:val="3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Önceki yıllar</w:t>
            </w:r>
          </w:p>
        </w:tc>
        <w:tc>
          <w:tcPr>
            <w:tcW w:w="1930" w:type="dxa"/>
            <w:gridSpan w:val="5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2077B" w:rsidRPr="00BA2F71" w:rsidTr="0060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B969C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2012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2077B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2013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2014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</w:tbl>
    <w:p w:rsidR="00A2077B" w:rsidRDefault="00A2077B" w:rsidP="00B706CE">
      <w:pPr>
        <w:ind w:firstLine="0"/>
      </w:pPr>
    </w:p>
    <w:p w:rsidR="00A2077B" w:rsidRPr="00D12189" w:rsidRDefault="00A2077B" w:rsidP="00A2077B">
      <w:pPr>
        <w:pStyle w:val="Balk4"/>
        <w:numPr>
          <w:ilvl w:val="4"/>
          <w:numId w:val="2"/>
        </w:numPr>
      </w:pPr>
      <w:bookmarkStart w:id="5" w:name="_Toc410053233"/>
      <w:r w:rsidRPr="00D12189">
        <w:t>Performans Göstergeleri</w:t>
      </w:r>
      <w:bookmarkEnd w:id="5"/>
    </w:p>
    <w:tbl>
      <w:tblPr>
        <w:tblStyle w:val="AkGlgeleme-Vurgu1"/>
        <w:tblW w:w="5000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73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2077B" w:rsidRPr="00BA2F71" w:rsidTr="00601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Tema:2 </w:t>
            </w: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EĞİTİM VE ÖĞRETİMDE KALİTENİN ARTIRILMASI</w:t>
            </w:r>
          </w:p>
        </w:tc>
      </w:tr>
      <w:tr w:rsidR="00A2077B" w:rsidRPr="00BA2F71" w:rsidTr="0060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Amaç: 2</w:t>
            </w:r>
          </w:p>
        </w:tc>
      </w:tr>
      <w:tr w:rsidR="00A2077B" w:rsidRPr="00BA2F71" w:rsidTr="0060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Hedef: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2.3</w:t>
            </w:r>
            <w:proofErr w:type="gramEnd"/>
          </w:p>
        </w:tc>
      </w:tr>
      <w:tr w:rsidR="00A2077B" w:rsidRPr="00BA2F71" w:rsidTr="0060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Bileşen: 2.3.1 </w:t>
            </w: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Yabancı Dil ve Hareketlilik</w:t>
            </w:r>
          </w:p>
        </w:tc>
      </w:tr>
      <w:tr w:rsidR="00A2077B" w:rsidRPr="00BA2F71" w:rsidTr="0060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Merge w:val="restart"/>
          </w:tcPr>
          <w:p w:rsidR="00A2077B" w:rsidRPr="00BA2F71" w:rsidRDefault="00A2077B" w:rsidP="00A44E79">
            <w:pPr>
              <w:spacing w:before="0" w:after="0"/>
              <w:ind w:right="113"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1182" w:type="dxa"/>
            <w:gridSpan w:val="3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Önceki yıllar</w:t>
            </w:r>
          </w:p>
        </w:tc>
        <w:tc>
          <w:tcPr>
            <w:tcW w:w="1970" w:type="dxa"/>
            <w:gridSpan w:val="5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2077B" w:rsidRPr="00BA2F71" w:rsidTr="0060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B969C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2012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2077B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2013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2014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A2077B" w:rsidRPr="00BA2F71" w:rsidTr="0060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6"/>
              </w:numPr>
              <w:spacing w:before="0" w:after="0"/>
              <w:ind w:left="0" w:firstLine="0"/>
            </w:pPr>
          </w:p>
        </w:tc>
        <w:tc>
          <w:tcPr>
            <w:tcW w:w="5373" w:type="dxa"/>
            <w:vAlign w:val="bottom"/>
          </w:tcPr>
          <w:p w:rsidR="00A2077B" w:rsidRPr="003A5F1E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DYNED İngilizce dil eğitim sistemini kullanma oranı</w:t>
            </w: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2077B" w:rsidRDefault="00A2077B" w:rsidP="00B706CE">
      <w:pPr>
        <w:ind w:firstLine="0"/>
      </w:pPr>
    </w:p>
    <w:p w:rsidR="00A2077B" w:rsidRDefault="00A2077B" w:rsidP="00A2077B">
      <w:pPr>
        <w:pStyle w:val="Balk4"/>
        <w:numPr>
          <w:ilvl w:val="4"/>
          <w:numId w:val="2"/>
        </w:numPr>
        <w:rPr>
          <w:b w:val="0"/>
        </w:rPr>
      </w:pPr>
      <w:bookmarkStart w:id="6" w:name="_Toc410053241"/>
      <w:r w:rsidRPr="004D7903">
        <w:rPr>
          <w:b w:val="0"/>
        </w:rPr>
        <w:t>Performans Gösterg</w:t>
      </w:r>
      <w:r>
        <w:rPr>
          <w:b w:val="0"/>
        </w:rPr>
        <w:t>el</w:t>
      </w:r>
      <w:r w:rsidRPr="004D7903">
        <w:rPr>
          <w:b w:val="0"/>
        </w:rPr>
        <w:t>e</w:t>
      </w:r>
      <w:r>
        <w:rPr>
          <w:b w:val="0"/>
        </w:rPr>
        <w:t>ri</w:t>
      </w:r>
      <w:bookmarkEnd w:id="6"/>
    </w:p>
    <w:tbl>
      <w:tblPr>
        <w:tblStyle w:val="AkGlgeleme-Vurgu1"/>
        <w:tblW w:w="5000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182"/>
        <w:gridCol w:w="1970"/>
      </w:tblGrid>
      <w:tr w:rsidR="00A2077B" w:rsidRPr="00BA2F71" w:rsidTr="00A15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Tema: </w:t>
            </w:r>
            <w:r w:rsidRPr="00C14F26">
              <w:rPr>
                <w:rFonts w:eastAsia="Times New Roman" w:cs="Times New Roman"/>
                <w:sz w:val="20"/>
                <w:szCs w:val="20"/>
                <w:lang w:eastAsia="tr-TR"/>
              </w:rPr>
              <w:t>KURUMSAL KAPASİTENİN GELİŞTİRİLMESİ</w:t>
            </w:r>
          </w:p>
        </w:tc>
      </w:tr>
      <w:tr w:rsidR="00A2077B" w:rsidRPr="00BA2F71" w:rsidTr="00A1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Amaç:3</w:t>
            </w:r>
          </w:p>
        </w:tc>
      </w:tr>
      <w:tr w:rsidR="00A2077B" w:rsidRPr="00BA2F71" w:rsidTr="00A15D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3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Hedef: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3.1</w:t>
            </w:r>
            <w:proofErr w:type="gramEnd"/>
          </w:p>
        </w:tc>
      </w:tr>
      <w:tr w:rsidR="00A2077B" w:rsidRPr="00BA2F71" w:rsidTr="00A1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Bileşen:3.1.1 </w:t>
            </w:r>
            <w:r w:rsidRPr="003A5F1E">
              <w:rPr>
                <w:rFonts w:eastAsia="Times New Roman" w:cs="Times New Roman"/>
                <w:sz w:val="20"/>
                <w:szCs w:val="20"/>
                <w:lang w:eastAsia="tr-TR"/>
              </w:rPr>
              <w:t>Beşeri Alt Yapı</w:t>
            </w:r>
          </w:p>
        </w:tc>
      </w:tr>
      <w:tr w:rsidR="00A2077B" w:rsidRPr="00BA2F71" w:rsidTr="00A15D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A2077B" w:rsidRPr="00BA2F71" w:rsidRDefault="00A2077B" w:rsidP="00A44E79">
            <w:pPr>
              <w:spacing w:before="0" w:after="0"/>
              <w:ind w:right="113"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1182" w:type="dxa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Önceki yıllar</w:t>
            </w:r>
          </w:p>
        </w:tc>
        <w:tc>
          <w:tcPr>
            <w:tcW w:w="1970" w:type="dxa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A2077B" w:rsidRDefault="00A2077B" w:rsidP="00B706CE">
      <w:pPr>
        <w:ind w:firstLine="0"/>
      </w:pPr>
    </w:p>
    <w:p w:rsidR="00B706CE" w:rsidRDefault="00B706CE" w:rsidP="00B706CE">
      <w:pPr>
        <w:ind w:firstLine="0"/>
      </w:pPr>
    </w:p>
    <w:p w:rsidR="00B706CE" w:rsidRDefault="00B706CE" w:rsidP="00B706CE">
      <w:pPr>
        <w:ind w:firstLine="0"/>
      </w:pPr>
    </w:p>
    <w:p w:rsidR="00A2077B" w:rsidRDefault="00A2077B" w:rsidP="00A2077B">
      <w:pPr>
        <w:pStyle w:val="Balk4"/>
        <w:numPr>
          <w:ilvl w:val="4"/>
          <w:numId w:val="2"/>
        </w:numPr>
        <w:rPr>
          <w:b w:val="0"/>
        </w:rPr>
      </w:pPr>
      <w:bookmarkStart w:id="7" w:name="_Toc410053246"/>
      <w:r w:rsidRPr="004D7903">
        <w:rPr>
          <w:b w:val="0"/>
        </w:rPr>
        <w:lastRenderedPageBreak/>
        <w:t>Performans Gösterg</w:t>
      </w:r>
      <w:r>
        <w:rPr>
          <w:b w:val="0"/>
        </w:rPr>
        <w:t>el</w:t>
      </w:r>
      <w:r w:rsidRPr="004D7903">
        <w:rPr>
          <w:b w:val="0"/>
        </w:rPr>
        <w:t>e</w:t>
      </w:r>
      <w:r>
        <w:rPr>
          <w:b w:val="0"/>
        </w:rPr>
        <w:t>ri</w:t>
      </w:r>
      <w:bookmarkEnd w:id="7"/>
    </w:p>
    <w:tbl>
      <w:tblPr>
        <w:tblStyle w:val="AkGlgeleme-Vurgu1"/>
        <w:tblW w:w="5000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296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2077B" w:rsidRPr="00BA2F71" w:rsidTr="0087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Tema:</w:t>
            </w:r>
            <w:r w:rsidRPr="00C14F26">
              <w:rPr>
                <w:rFonts w:eastAsia="Times New Roman" w:cs="Times New Roman"/>
                <w:sz w:val="20"/>
                <w:szCs w:val="20"/>
                <w:lang w:eastAsia="tr-TR"/>
              </w:rPr>
              <w:t>KURUMSAL</w:t>
            </w:r>
            <w:proofErr w:type="gramEnd"/>
            <w:r w:rsidRPr="00C14F2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KAPASİTENİN GELİŞTİRİLMESİ</w:t>
            </w:r>
          </w:p>
        </w:tc>
      </w:tr>
      <w:tr w:rsidR="00A2077B" w:rsidRPr="00BA2F71" w:rsidTr="0087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Amaç: 3</w:t>
            </w:r>
          </w:p>
        </w:tc>
      </w:tr>
      <w:tr w:rsidR="00A2077B" w:rsidRPr="00BA2F71" w:rsidTr="008728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Hedef: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3.2</w:t>
            </w:r>
            <w:proofErr w:type="gramEnd"/>
          </w:p>
        </w:tc>
      </w:tr>
      <w:tr w:rsidR="00A2077B" w:rsidRPr="00BA2F71" w:rsidTr="0087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Bileşen: 3.2.1 Fiziki v</w:t>
            </w: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e Mali Alt Yapı</w:t>
            </w:r>
          </w:p>
        </w:tc>
      </w:tr>
      <w:tr w:rsidR="00A2077B" w:rsidRPr="00BA2F71" w:rsidTr="008728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Merge w:val="restart"/>
          </w:tcPr>
          <w:p w:rsidR="00A2077B" w:rsidRPr="00BA2F71" w:rsidRDefault="00A2077B" w:rsidP="00A44E79">
            <w:pPr>
              <w:spacing w:before="0" w:after="0"/>
              <w:ind w:right="113"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1182" w:type="dxa"/>
            <w:gridSpan w:val="3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Önceki yıllar</w:t>
            </w:r>
          </w:p>
        </w:tc>
        <w:tc>
          <w:tcPr>
            <w:tcW w:w="1970" w:type="dxa"/>
            <w:gridSpan w:val="5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2077B" w:rsidRPr="00BA2F71" w:rsidTr="0087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B969C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2012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2013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2014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A2077B" w:rsidRPr="00BA2F71" w:rsidTr="008728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8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96" w:type="dxa"/>
            <w:vAlign w:val="bottom"/>
          </w:tcPr>
          <w:p w:rsidR="00A2077B" w:rsidRPr="00E91BB6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Öğrenci pansiyonlarından yararlanan kız öğrenci oranı</w:t>
            </w: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87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8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9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2077B" w:rsidRPr="00E91BB6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Pansiyonlardan yararlanan erkek öğrenci oranı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8728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8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96" w:type="dxa"/>
            <w:vAlign w:val="bottom"/>
          </w:tcPr>
          <w:p w:rsidR="00A2077B" w:rsidRPr="00E91BB6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Pansiyon sayısı</w:t>
            </w: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87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8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9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2077B" w:rsidRPr="00E91BB6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Öğrenci pansiyonuna yerleşemeyen yedek öğrenci oranı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2077B" w:rsidRDefault="00A2077B" w:rsidP="00B706CE">
      <w:pPr>
        <w:ind w:firstLine="0"/>
      </w:pPr>
    </w:p>
    <w:p w:rsidR="00A2077B" w:rsidRDefault="00A2077B" w:rsidP="00A2077B">
      <w:pPr>
        <w:pStyle w:val="Balk4"/>
        <w:numPr>
          <w:ilvl w:val="4"/>
          <w:numId w:val="2"/>
        </w:numPr>
        <w:rPr>
          <w:b w:val="0"/>
        </w:rPr>
      </w:pPr>
      <w:bookmarkStart w:id="8" w:name="_Toc410053251"/>
      <w:r w:rsidRPr="004D7903">
        <w:rPr>
          <w:b w:val="0"/>
        </w:rPr>
        <w:t>Performans Gösterg</w:t>
      </w:r>
      <w:r>
        <w:rPr>
          <w:b w:val="0"/>
        </w:rPr>
        <w:t>el</w:t>
      </w:r>
      <w:r w:rsidRPr="004D7903">
        <w:rPr>
          <w:b w:val="0"/>
        </w:rPr>
        <w:t>e</w:t>
      </w:r>
      <w:r>
        <w:rPr>
          <w:b w:val="0"/>
        </w:rPr>
        <w:t>ri</w:t>
      </w:r>
      <w:bookmarkEnd w:id="8"/>
    </w:p>
    <w:tbl>
      <w:tblPr>
        <w:tblStyle w:val="AkGlgeleme-Vurgu1"/>
        <w:tblW w:w="5000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316"/>
        <w:gridCol w:w="394"/>
        <w:gridCol w:w="393"/>
        <w:gridCol w:w="393"/>
        <w:gridCol w:w="393"/>
        <w:gridCol w:w="393"/>
        <w:gridCol w:w="393"/>
        <w:gridCol w:w="393"/>
        <w:gridCol w:w="393"/>
      </w:tblGrid>
      <w:tr w:rsidR="00A2077B" w:rsidRPr="00BA2F71" w:rsidTr="0087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Tema:3 </w:t>
            </w:r>
            <w:r w:rsidRPr="00C14F26">
              <w:rPr>
                <w:rFonts w:eastAsia="Times New Roman" w:cs="Times New Roman"/>
                <w:sz w:val="20"/>
                <w:szCs w:val="20"/>
                <w:lang w:eastAsia="tr-TR"/>
              </w:rPr>
              <w:t>KURUMSAL KAPASİTENİN GELİŞTİRİLMESİ</w:t>
            </w:r>
          </w:p>
        </w:tc>
      </w:tr>
      <w:tr w:rsidR="00A2077B" w:rsidRPr="00BA2F71" w:rsidTr="0087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Amaç: 3 </w:t>
            </w:r>
          </w:p>
        </w:tc>
      </w:tr>
      <w:tr w:rsidR="00A2077B" w:rsidRPr="00BA2F71" w:rsidTr="008728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Hedef: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3.3</w:t>
            </w:r>
            <w:proofErr w:type="gramEnd"/>
          </w:p>
        </w:tc>
      </w:tr>
      <w:tr w:rsidR="00A2077B" w:rsidRPr="00BA2F71" w:rsidTr="0087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Bileşen: 3.3.1 </w:t>
            </w: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</w:tr>
      <w:tr w:rsidR="00A2077B" w:rsidRPr="00BA2F71" w:rsidTr="008728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Merge w:val="restart"/>
          </w:tcPr>
          <w:p w:rsidR="00A2077B" w:rsidRPr="00BA2F71" w:rsidRDefault="00A2077B" w:rsidP="00A44E79">
            <w:pPr>
              <w:spacing w:before="0" w:after="0"/>
              <w:ind w:right="113"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sz w:val="20"/>
                <w:szCs w:val="20"/>
                <w:lang w:eastAsia="tr-TR"/>
              </w:rPr>
              <w:t>Performans göstergeleri</w:t>
            </w:r>
            <w:r w:rsidR="002D512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182" w:type="dxa"/>
            <w:gridSpan w:val="3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A2F7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Önceki yıllar</w:t>
            </w:r>
          </w:p>
        </w:tc>
        <w:tc>
          <w:tcPr>
            <w:tcW w:w="1970" w:type="dxa"/>
            <w:gridSpan w:val="5"/>
          </w:tcPr>
          <w:p w:rsidR="00A2077B" w:rsidRPr="00BA2F71" w:rsidRDefault="00A2077B" w:rsidP="00A44E79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2077B" w:rsidRPr="00BA2F71" w:rsidTr="0087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B969C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2012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2013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2014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969C0" w:rsidRDefault="00A2077B" w:rsidP="00A44E79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A2077B" w:rsidRPr="00BA2F71" w:rsidTr="008728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9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24" w:type="dxa"/>
            <w:vAlign w:val="bottom"/>
          </w:tcPr>
          <w:p w:rsidR="00A2077B" w:rsidRPr="00E91BB6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Gerçekleşen ulusal ve uluslararası proje ve akademik faaliyetlerin sayısı</w:t>
            </w: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87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9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2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2077B" w:rsidRPr="00E91BB6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Sivil toplum kuruluşları temsilcilerinin katılımı ile düzenlenen toplantı, seminer, </w:t>
            </w:r>
            <w:proofErr w:type="spellStart"/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çalıştay</w:t>
            </w:r>
            <w:proofErr w:type="spellEnd"/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sayısı</w:t>
            </w: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9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24" w:type="dxa"/>
            <w:vAlign w:val="center"/>
          </w:tcPr>
          <w:p w:rsidR="00A2077B" w:rsidRPr="00E91BB6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Yürütülen faaliyetler hakkında yazılı ve görsel basında gerçekleştirilen tanıtım, fuar, organizasyon ve diğer iletişim faaliyetleri sayısı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77B" w:rsidRPr="00BA2F71" w:rsidTr="00F5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A2077B" w:rsidRPr="00F43F43" w:rsidRDefault="00A2077B" w:rsidP="00A2077B">
            <w:pPr>
              <w:pStyle w:val="ListeParagraf"/>
              <w:numPr>
                <w:ilvl w:val="2"/>
                <w:numId w:val="9"/>
              </w:numPr>
              <w:spacing w:before="0" w:after="0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24" w:type="dxa"/>
            <w:tcBorders>
              <w:right w:val="single" w:sz="4" w:space="0" w:color="auto"/>
            </w:tcBorders>
            <w:vAlign w:val="bottom"/>
          </w:tcPr>
          <w:p w:rsidR="00A2077B" w:rsidRPr="00E91BB6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Kurumsal yapının iyileştirmesine yönelik yapılan uygulama sayısı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(anket, görüşme vb.)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2077B" w:rsidRDefault="00A2077B" w:rsidP="00B706CE">
      <w:pPr>
        <w:ind w:firstLine="0"/>
      </w:pPr>
    </w:p>
    <w:p w:rsidR="00A2077B" w:rsidRDefault="00A2077B" w:rsidP="00A2077B">
      <w:pPr>
        <w:pStyle w:val="Balk4"/>
        <w:numPr>
          <w:ilvl w:val="4"/>
          <w:numId w:val="2"/>
        </w:numPr>
        <w:rPr>
          <w:b w:val="0"/>
        </w:rPr>
      </w:pPr>
      <w:bookmarkStart w:id="9" w:name="_Toc410053256"/>
      <w:r w:rsidRPr="004D7903">
        <w:rPr>
          <w:b w:val="0"/>
        </w:rPr>
        <w:t>Performans Gösterg</w:t>
      </w:r>
      <w:r>
        <w:rPr>
          <w:b w:val="0"/>
        </w:rPr>
        <w:t>el</w:t>
      </w:r>
      <w:r w:rsidRPr="004D7903">
        <w:rPr>
          <w:b w:val="0"/>
        </w:rPr>
        <w:t>e</w:t>
      </w:r>
      <w:r>
        <w:rPr>
          <w:b w:val="0"/>
        </w:rPr>
        <w:t>ri</w:t>
      </w:r>
      <w:bookmarkEnd w:id="9"/>
    </w:p>
    <w:tbl>
      <w:tblPr>
        <w:tblStyle w:val="AkGlgeleme-Vurgu1"/>
        <w:tblW w:w="5000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A2077B" w:rsidRPr="00BA2F71" w:rsidTr="00B70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Tema:3 </w:t>
            </w:r>
            <w:r w:rsidRPr="00C14F26">
              <w:rPr>
                <w:rFonts w:eastAsia="Times New Roman" w:cs="Times New Roman"/>
                <w:sz w:val="20"/>
                <w:szCs w:val="20"/>
                <w:lang w:eastAsia="tr-TR"/>
              </w:rPr>
              <w:t>KURUMSAL KAPASİTENİN GELİŞTİRİLMESİ</w:t>
            </w:r>
          </w:p>
        </w:tc>
      </w:tr>
      <w:tr w:rsidR="00A2077B" w:rsidRPr="00BA2F71" w:rsidTr="00B7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Amaç: 3 </w:t>
            </w:r>
          </w:p>
        </w:tc>
      </w:tr>
      <w:tr w:rsidR="00A2077B" w:rsidRPr="00BA2F71" w:rsidTr="00B706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Hedef: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3.4</w:t>
            </w:r>
            <w:proofErr w:type="gramEnd"/>
          </w:p>
        </w:tc>
      </w:tr>
      <w:tr w:rsidR="00A2077B" w:rsidRPr="00BA2F71" w:rsidTr="00B7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tcBorders>
              <w:left w:val="none" w:sz="0" w:space="0" w:color="auto"/>
              <w:right w:val="none" w:sz="0" w:space="0" w:color="auto"/>
            </w:tcBorders>
          </w:tcPr>
          <w:p w:rsidR="00A2077B" w:rsidRPr="00BA2F71" w:rsidRDefault="00A2077B" w:rsidP="00A44E79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Bileşen: 3.4.1 </w:t>
            </w:r>
            <w:r w:rsidRPr="00E91BB6">
              <w:rPr>
                <w:rFonts w:eastAsia="Times New Roman" w:cs="Times New Roman"/>
                <w:sz w:val="20"/>
                <w:szCs w:val="20"/>
                <w:lang w:eastAsia="tr-TR"/>
              </w:rPr>
              <w:t>Enformasyon Teknolojilerinin Kullanımının Artırılması</w:t>
            </w:r>
          </w:p>
        </w:tc>
      </w:tr>
    </w:tbl>
    <w:p w:rsidR="00A2077B" w:rsidRDefault="00A2077B"/>
    <w:sectPr w:rsidR="00A2077B" w:rsidSect="003E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61C"/>
    <w:multiLevelType w:val="multilevel"/>
    <w:tmpl w:val="8E328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47311B"/>
    <w:multiLevelType w:val="multilevel"/>
    <w:tmpl w:val="D06EA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331FAD"/>
    <w:multiLevelType w:val="multilevel"/>
    <w:tmpl w:val="6164A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6919DF"/>
    <w:multiLevelType w:val="multilevel"/>
    <w:tmpl w:val="C3F29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7F307F7"/>
    <w:multiLevelType w:val="multilevel"/>
    <w:tmpl w:val="1FAEB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0E60D0"/>
    <w:multiLevelType w:val="multilevel"/>
    <w:tmpl w:val="28B04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2B7D4E"/>
    <w:multiLevelType w:val="multilevel"/>
    <w:tmpl w:val="309AE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159370A"/>
    <w:multiLevelType w:val="multilevel"/>
    <w:tmpl w:val="FA706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52C76DB"/>
    <w:multiLevelType w:val="multilevel"/>
    <w:tmpl w:val="2978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65B48D7"/>
    <w:multiLevelType w:val="multilevel"/>
    <w:tmpl w:val="1A72D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63"/>
    <w:rsid w:val="00096557"/>
    <w:rsid w:val="00136F4C"/>
    <w:rsid w:val="00144163"/>
    <w:rsid w:val="002D5126"/>
    <w:rsid w:val="003E0DCB"/>
    <w:rsid w:val="00601EA2"/>
    <w:rsid w:val="006A778A"/>
    <w:rsid w:val="00795A18"/>
    <w:rsid w:val="00872886"/>
    <w:rsid w:val="00A15DD2"/>
    <w:rsid w:val="00A2077B"/>
    <w:rsid w:val="00A44E79"/>
    <w:rsid w:val="00B706CE"/>
    <w:rsid w:val="00E904FE"/>
    <w:rsid w:val="00F53CD4"/>
    <w:rsid w:val="00F8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60B-EF0F-42CB-A637-F4E558A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7B"/>
    <w:pPr>
      <w:spacing w:before="120" w:after="120" w:line="240" w:lineRule="auto"/>
      <w:ind w:firstLine="709"/>
      <w:jc w:val="both"/>
    </w:p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20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20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A2077B"/>
    <w:pPr>
      <w:ind w:left="720"/>
      <w:contextualSpacing/>
    </w:pPr>
  </w:style>
  <w:style w:type="table" w:styleId="AkGlgeleme-Vurgu1">
    <w:name w:val="Light Shading Accent 1"/>
    <w:basedOn w:val="NormalTablo"/>
    <w:uiPriority w:val="60"/>
    <w:rsid w:val="00A207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F80112"/>
    <w:pPr>
      <w:spacing w:after="0" w:line="240" w:lineRule="auto"/>
      <w:ind w:firstLine="709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4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F031-91C2-442F-B329-77205626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oem</cp:lastModifiedBy>
  <cp:revision>2</cp:revision>
  <cp:lastPrinted>2015-01-29T09:38:00Z</cp:lastPrinted>
  <dcterms:created xsi:type="dcterms:W3CDTF">2015-01-29T09:41:00Z</dcterms:created>
  <dcterms:modified xsi:type="dcterms:W3CDTF">2015-01-29T09:41:00Z</dcterms:modified>
</cp:coreProperties>
</file>